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379"/>
        <w:gridCol w:w="851"/>
        <w:gridCol w:w="992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580E57" w:rsidP="00FD1CF1">
            <w:pPr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  <w:r w:rsidRPr="00DD0EFC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Pr="00DD0EFC" w:rsidRDefault="00013019" w:rsidP="00FD1CF1">
            <w:pPr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</w:p>
          <w:p w:rsidR="00013019" w:rsidRPr="001C0155" w:rsidRDefault="00013019" w:rsidP="00FD1CF1">
            <w:pPr>
              <w:spacing w:after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013019" w:rsidRPr="00DD0EFC" w:rsidRDefault="00580E57" w:rsidP="004C63E2">
            <w:pPr>
              <w:ind w:firstLine="345"/>
              <w:rPr>
                <w:rFonts w:ascii="Arial" w:hAnsi="Arial" w:cs="Arial"/>
                <w:b/>
                <w:bCs/>
                <w:color w:val="auto"/>
              </w:rPr>
            </w:pPr>
            <w:r w:rsidRPr="00DD0EFC">
              <w:rPr>
                <w:rFonts w:ascii="Arial" w:hAnsi="Arial" w:cs="Arial"/>
                <w:b/>
                <w:bCs/>
                <w:color w:val="auto"/>
              </w:rPr>
              <w:t>Полное наименование объекта закупки:</w:t>
            </w:r>
            <w:r w:rsidR="00A01E72" w:rsidRPr="00DD0EFC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  <w:r w:rsidR="00086BE5" w:rsidRPr="00DD0EFC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  <w:r w:rsidR="004C63E2" w:rsidRPr="00DD0EFC">
              <w:rPr>
                <w:rFonts w:ascii="Arial" w:hAnsi="Arial" w:cs="Arial"/>
                <w:color w:val="auto"/>
              </w:rPr>
              <w:t>ГСМ (группа</w:t>
            </w:r>
            <w:proofErr w:type="gramStart"/>
            <w:r w:rsidR="004C63E2" w:rsidRPr="00DD0EFC">
              <w:rPr>
                <w:rFonts w:ascii="Arial" w:hAnsi="Arial" w:cs="Arial"/>
                <w:color w:val="auto"/>
              </w:rPr>
              <w:t xml:space="preserve"> Б</w:t>
            </w:r>
            <w:proofErr w:type="gramEnd"/>
            <w:r w:rsidR="004C63E2" w:rsidRPr="00DD0EFC">
              <w:rPr>
                <w:rFonts w:ascii="Arial" w:hAnsi="Arial" w:cs="Arial"/>
                <w:color w:val="auto"/>
              </w:rPr>
              <w:t>, подгруппа КБ, дизель)</w:t>
            </w:r>
          </w:p>
          <w:p w:rsidR="003B5323" w:rsidRPr="00DD0EFC" w:rsidRDefault="00580E57" w:rsidP="00687CA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DD0EFC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DD0EFC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DD0EFC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2:</w:t>
            </w:r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437062"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740BE1"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   </w:t>
            </w:r>
            <w:r w:rsidR="004C63E2" w:rsidRPr="00DD0EFC">
              <w:rPr>
                <w:rFonts w:ascii="Arial" w:hAnsi="Arial" w:cs="Arial"/>
                <w:sz w:val="20"/>
                <w:szCs w:val="20"/>
              </w:rPr>
              <w:t>19.20.21.32</w:t>
            </w:r>
            <w:r w:rsidR="00B51179">
              <w:rPr>
                <w:rFonts w:ascii="Arial" w:hAnsi="Arial" w:cs="Arial"/>
                <w:sz w:val="20"/>
                <w:szCs w:val="20"/>
              </w:rPr>
              <w:t>1</w:t>
            </w:r>
            <w:r w:rsidR="004C63E2" w:rsidRPr="00DD0EFC">
              <w:rPr>
                <w:rFonts w:ascii="Arial" w:hAnsi="Arial" w:cs="Arial"/>
                <w:sz w:val="20"/>
                <w:szCs w:val="20"/>
              </w:rPr>
              <w:t xml:space="preserve">  Топливо дизельное зимнее </w:t>
            </w:r>
            <w:r w:rsidR="00B51179">
              <w:rPr>
                <w:rFonts w:ascii="Arial" w:hAnsi="Arial" w:cs="Arial"/>
                <w:sz w:val="20"/>
                <w:szCs w:val="20"/>
              </w:rPr>
              <w:t>вне классов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"/>
              <w:gridCol w:w="10875"/>
            </w:tblGrid>
            <w:tr w:rsidR="003B5323" w:rsidRPr="00DD0EFC" w:rsidTr="003B5323">
              <w:tc>
                <w:tcPr>
                  <w:tcW w:w="1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DD0EFC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96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DD0EFC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740BE1" w:rsidRPr="00DD0EFC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eastAsia="Times New Roman" w:hAnsi="Arial" w:cs="Arial"/>
                <w:color w:val="auto"/>
              </w:rPr>
            </w:pPr>
            <w:r w:rsidRPr="00DD0EFC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D0EFC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F519BC" w:rsidRPr="00DD0EFC">
              <w:rPr>
                <w:rFonts w:ascii="Arial" w:hAnsi="Arial" w:cs="Arial"/>
                <w:color w:val="auto"/>
                <w:sz w:val="24"/>
                <w:szCs w:val="24"/>
              </w:rPr>
              <w:t xml:space="preserve">  </w:t>
            </w:r>
            <w:r w:rsidRPr="00DD0EFC">
              <w:rPr>
                <w:rFonts w:ascii="Arial" w:hAnsi="Arial" w:cs="Arial"/>
                <w:color w:val="auto"/>
                <w:sz w:val="24"/>
                <w:szCs w:val="24"/>
              </w:rPr>
              <w:t>АО «</w:t>
            </w:r>
            <w:r w:rsidR="00DF540C" w:rsidRPr="00DD0EFC">
              <w:rPr>
                <w:rFonts w:ascii="Arial" w:hAnsi="Arial" w:cs="Arial"/>
                <w:color w:val="auto"/>
                <w:sz w:val="24"/>
                <w:szCs w:val="24"/>
              </w:rPr>
              <w:t>ПКС</w:t>
            </w:r>
            <w:r w:rsidR="004C63E2" w:rsidRPr="00DD0EFC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DF540C" w:rsidRPr="00DD0EFC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  <w:r w:rsidR="004C63E2" w:rsidRPr="00DD0EFC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DF540C" w:rsidRPr="00DD0EFC">
              <w:rPr>
                <w:rFonts w:ascii="Arial" w:hAnsi="Arial" w:cs="Arial"/>
                <w:color w:val="auto"/>
                <w:sz w:val="24"/>
                <w:szCs w:val="24"/>
              </w:rPr>
              <w:t>Тепловые сети</w:t>
            </w:r>
            <w:r w:rsidRPr="00DD0EFC">
              <w:rPr>
                <w:rFonts w:ascii="Arial" w:hAnsi="Arial" w:cs="Arial"/>
                <w:color w:val="auto"/>
                <w:sz w:val="24"/>
                <w:szCs w:val="24"/>
              </w:rPr>
              <w:t>»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70"/>
              <w:gridCol w:w="27"/>
            </w:tblGrid>
            <w:tr w:rsidR="00740BE1" w:rsidRPr="00DD0EFC" w:rsidTr="00740BE1">
              <w:tc>
                <w:tcPr>
                  <w:tcW w:w="966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DD0EFC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2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DD0EFC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196BE0" w:rsidRPr="00DD0EFC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D0EF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A030A3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196BE0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196BE0" w:rsidRPr="00DD0EFC" w:rsidRDefault="00580E57">
            <w:pPr>
              <w:jc w:val="center"/>
              <w:rPr>
                <w:rFonts w:ascii="Arial" w:hAnsi="Arial" w:cs="Arial"/>
                <w:color w:val="auto"/>
              </w:rPr>
            </w:pPr>
            <w:proofErr w:type="spellStart"/>
            <w:proofErr w:type="gramStart"/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/</w:t>
            </w:r>
            <w:proofErr w:type="spellStart"/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580E57">
            <w:pPr>
              <w:jc w:val="left"/>
              <w:rPr>
                <w:rFonts w:ascii="Arial" w:hAnsi="Arial" w:cs="Arial"/>
                <w:color w:val="auto"/>
              </w:rPr>
            </w:pPr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774499">
            <w:pPr>
              <w:spacing w:after="0"/>
              <w:jc w:val="left"/>
              <w:rPr>
                <w:rFonts w:ascii="Arial" w:hAnsi="Arial" w:cs="Arial"/>
                <w:color w:val="auto"/>
              </w:rPr>
            </w:pPr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           </w:t>
            </w:r>
            <w:r w:rsidR="00580E57"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580E57">
            <w:pPr>
              <w:jc w:val="center"/>
              <w:rPr>
                <w:rFonts w:ascii="Arial" w:hAnsi="Arial" w:cs="Arial"/>
                <w:color w:val="auto"/>
              </w:rPr>
            </w:pPr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изм</w:t>
            </w:r>
            <w:proofErr w:type="spellEnd"/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D0EFC" w:rsidRDefault="00580E57">
            <w:pPr>
              <w:jc w:val="center"/>
              <w:rPr>
                <w:rFonts w:ascii="Arial" w:hAnsi="Arial" w:cs="Arial"/>
                <w:color w:val="auto"/>
              </w:rPr>
            </w:pPr>
            <w:r w:rsidRPr="00DD0EFC">
              <w:rPr>
                <w:rFonts w:ascii="Arial" w:hAnsi="Arial" w:cs="Arial"/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4609ED" w:rsidRPr="00324949" w:rsidTr="00A030A3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1C0155" w:rsidRDefault="001C0155" w:rsidP="00071428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420348" w:rsidRDefault="000753E2" w:rsidP="000753E2">
            <w:pPr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="Helv" w:hAnsi="Helv" w:cs="Helv"/>
                <w:sz w:val="16"/>
                <w:szCs w:val="16"/>
              </w:rPr>
              <w:t>Топливо дизельное З-0,2-минус 35 ГОСТ 305-</w:t>
            </w:r>
            <w:r w:rsidR="00420348">
              <w:rPr>
                <w:rFonts w:ascii="Helv" w:hAnsi="Helv" w:cs="Helv"/>
                <w:sz w:val="16"/>
                <w:szCs w:val="16"/>
              </w:rPr>
              <w:t>2013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63E2" w:rsidRPr="004C63E2" w:rsidRDefault="00CF662B" w:rsidP="004C63E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ГОСТ 305-</w:t>
            </w:r>
            <w:r w:rsidR="00420348">
              <w:rPr>
                <w:b/>
                <w:bCs/>
              </w:rPr>
              <w:t>2013</w:t>
            </w:r>
            <w:r>
              <w:rPr>
                <w:b/>
                <w:bCs/>
              </w:rPr>
              <w:t xml:space="preserve"> Топливо дизельное. </w:t>
            </w:r>
          </w:p>
          <w:tbl>
            <w:tblPr>
              <w:tblW w:w="5869" w:type="dxa"/>
              <w:tblLayout w:type="fixed"/>
              <w:tblLook w:val="04A0"/>
            </w:tblPr>
            <w:tblGrid>
              <w:gridCol w:w="2609"/>
              <w:gridCol w:w="1134"/>
              <w:gridCol w:w="2126"/>
            </w:tblGrid>
            <w:tr w:rsidR="00A030A3" w:rsidRPr="00A030A3" w:rsidTr="00A030A3">
              <w:trPr>
                <w:trHeight w:val="540"/>
              </w:trPr>
              <w:tc>
                <w:tcPr>
                  <w:tcW w:w="26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  <w:t>Значение для марки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  <w:t>Метод испытания</w:t>
                  </w:r>
                </w:p>
              </w:tc>
            </w:tr>
            <w:tr w:rsidR="00A030A3" w:rsidRPr="00A030A3" w:rsidTr="00A030A3">
              <w:trPr>
                <w:trHeight w:val="300"/>
              </w:trPr>
              <w:tc>
                <w:tcPr>
                  <w:tcW w:w="26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  <w:proofErr w:type="gramStart"/>
                  <w:r w:rsidRPr="00A030A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  <w:t>З</w:t>
                  </w:r>
                  <w:proofErr w:type="gramEnd"/>
                </w:p>
              </w:tc>
              <w:tc>
                <w:tcPr>
                  <w:tcW w:w="212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bdr w:val="none" w:sz="0" w:space="0" w:color="auto"/>
                    </w:rPr>
                  </w:pPr>
                </w:p>
              </w:tc>
            </w:tr>
            <w:tr w:rsidR="00A030A3" w:rsidRPr="00A030A3" w:rsidTr="00A030A3">
              <w:trPr>
                <w:trHeight w:val="661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1. </w:t>
                  </w: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Цетановое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число, не менее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45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32508 (на устано</w:t>
                  </w: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в</w:t>
                  </w: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ке типа CFR), ГОСТ 3122, стандартам [1]-[4]</w:t>
                  </w:r>
                </w:p>
              </w:tc>
            </w:tr>
            <w:tr w:rsidR="00A030A3" w:rsidRPr="00A030A3" w:rsidTr="00A030A3">
              <w:trPr>
                <w:trHeight w:val="585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2. Фракционный состав: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ISO 3405, ГОСТ 2177 (метод А)</w:t>
                  </w:r>
                </w:p>
              </w:tc>
            </w:tr>
            <w:tr w:rsidR="00A030A3" w:rsidRPr="00A030A3" w:rsidTr="00A030A3">
              <w:trPr>
                <w:trHeight w:val="539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50 % перегоняется при темп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е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ратуре, °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не выше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280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 </w:t>
                  </w:r>
                </w:p>
              </w:tc>
            </w:tr>
            <w:tr w:rsidR="00A030A3" w:rsidRPr="00A030A3" w:rsidTr="00A030A3">
              <w:trPr>
                <w:trHeight w:val="675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95 % перегоняется при темп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е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ратуре, °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не выше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360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 </w:t>
                  </w:r>
                </w:p>
              </w:tc>
            </w:tr>
            <w:tr w:rsidR="00A030A3" w:rsidRPr="00A030A3" w:rsidTr="00A030A3">
              <w:trPr>
                <w:trHeight w:val="675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3. Кинематическая вязкость при 20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°С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мм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  <w:vertAlign w:val="superscript"/>
                    </w:rPr>
                    <w:t>2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/с (</w:t>
                  </w: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сСт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1,8-5,0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33, стандартам [5], [6]</w:t>
                  </w:r>
                </w:p>
              </w:tc>
            </w:tr>
            <w:tr w:rsidR="00A030A3" w:rsidRPr="00A030A3" w:rsidTr="00A030A3">
              <w:trPr>
                <w:trHeight w:val="611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4. Температура вспышки, о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п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ределяемая в закрытом тигле, °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не ниже: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ISO 2719, ГОСТ 6356</w:t>
                  </w:r>
                </w:p>
              </w:tc>
            </w:tr>
            <w:tr w:rsidR="00A030A3" w:rsidRPr="00A030A3" w:rsidTr="00A030A3">
              <w:trPr>
                <w:trHeight w:val="450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для дизелей общего назнач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е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 </w:t>
                  </w:r>
                </w:p>
              </w:tc>
            </w:tr>
            <w:tr w:rsidR="00A030A3" w:rsidRPr="00A030A3" w:rsidTr="00A030A3">
              <w:trPr>
                <w:trHeight w:val="682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5. Массовая доля серы, мг/кг,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2000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стандарту [7], ГОСТ 32139, по стандарту [8], ГОСТ 19121, стандартам [9]-[13]</w:t>
                  </w:r>
                </w:p>
              </w:tc>
            </w:tr>
            <w:tr w:rsidR="00A030A3" w:rsidRPr="00A030A3" w:rsidTr="00A030A3">
              <w:trPr>
                <w:trHeight w:val="555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500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ISO 20846, ста</w:t>
                  </w: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н</w:t>
                  </w: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дартам [8]-[13]</w:t>
                  </w:r>
                </w:p>
              </w:tc>
            </w:tr>
            <w:tr w:rsidR="00A030A3" w:rsidRPr="00A030A3" w:rsidTr="00A030A3">
              <w:trPr>
                <w:trHeight w:val="563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6. Массовая доля </w:t>
                  </w: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меркаптан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о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вой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серы, %,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0.01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17323</w:t>
                  </w:r>
                </w:p>
              </w:tc>
            </w:tr>
            <w:tr w:rsidR="00A030A3" w:rsidRPr="00A030A3" w:rsidTr="00A030A3">
              <w:trPr>
                <w:trHeight w:val="450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7. Массовая доля сероводор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о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отс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17323</w:t>
                  </w:r>
                </w:p>
              </w:tc>
            </w:tr>
            <w:tr w:rsidR="00A030A3" w:rsidRPr="00A030A3" w:rsidTr="001C0155">
              <w:trPr>
                <w:trHeight w:val="774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8. Испытание на медной пл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а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стинке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выдерж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и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вает, класс 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6321, ГОСТ ISO 2160, ГОСТ 32329</w:t>
                  </w:r>
                </w:p>
              </w:tc>
            </w:tr>
            <w:tr w:rsidR="00A030A3" w:rsidRPr="00A030A3" w:rsidTr="00A030A3">
              <w:trPr>
                <w:trHeight w:val="416"/>
              </w:trPr>
              <w:tc>
                <w:tcPr>
                  <w:tcW w:w="26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9. Содержание </w:t>
                  </w: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водораствор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и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мых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кислот и щелочей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отс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.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6307</w:t>
                  </w:r>
                </w:p>
              </w:tc>
            </w:tr>
            <w:tr w:rsidR="00A030A3" w:rsidRPr="00A030A3" w:rsidTr="00A030A3">
              <w:trPr>
                <w:trHeight w:val="421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10. Кислотность, мг КОН на 100 см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  <w:vertAlign w:val="superscript"/>
                    </w:rPr>
                    <w:t>3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топлива,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5985</w:t>
                  </w:r>
                </w:p>
              </w:tc>
            </w:tr>
            <w:tr w:rsidR="00A030A3" w:rsidRPr="00A030A3" w:rsidTr="00A030A3">
              <w:trPr>
                <w:trHeight w:val="413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11. Йодное число, 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г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йода на 100 г топлива,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2070</w:t>
                  </w:r>
                </w:p>
              </w:tc>
            </w:tr>
            <w:tr w:rsidR="00A030A3" w:rsidRPr="00A030A3" w:rsidTr="00A030A3">
              <w:trPr>
                <w:trHeight w:val="420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lastRenderedPageBreak/>
                    <w:t>12. Зольность, %,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0.01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1461, стандартам [14], [15]</w:t>
                  </w:r>
                </w:p>
              </w:tc>
            </w:tr>
            <w:tr w:rsidR="00A030A3" w:rsidRPr="00A030A3" w:rsidTr="00A030A3">
              <w:trPr>
                <w:trHeight w:val="411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13. Коксуемость, 10%-ного остатка, %,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0.2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32392, ГОСТ 19932</w:t>
                  </w:r>
                </w:p>
              </w:tc>
            </w:tr>
            <w:tr w:rsidR="00A030A3" w:rsidRPr="00A030A3" w:rsidTr="00A030A3">
              <w:trPr>
                <w:trHeight w:val="417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14. Общее загрязнение, мг/кг,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24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стандарту [16]</w:t>
                  </w:r>
                </w:p>
              </w:tc>
            </w:tr>
            <w:tr w:rsidR="00A030A3" w:rsidRPr="00A030A3" w:rsidTr="00A030A3">
              <w:trPr>
                <w:trHeight w:val="551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15. Содержание воды, мг/кг, не белее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200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стандарту [17]</w:t>
                  </w:r>
                </w:p>
              </w:tc>
            </w:tr>
            <w:tr w:rsidR="00A030A3" w:rsidRPr="00A030A3" w:rsidTr="00A030A3">
              <w:trPr>
                <w:trHeight w:val="450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16. Плотность при 15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 °С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кг/м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  <w:vertAlign w:val="superscript"/>
                    </w:rPr>
                    <w:t>3</w:t>
                  </w: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не более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843,4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стандартам [18]-[22]</w:t>
                  </w:r>
                </w:p>
              </w:tc>
            </w:tr>
            <w:tr w:rsidR="00A030A3" w:rsidRPr="00A030A3" w:rsidTr="00A030A3">
              <w:trPr>
                <w:trHeight w:val="523"/>
              </w:trPr>
              <w:tc>
                <w:tcPr>
                  <w:tcW w:w="2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 xml:space="preserve">17. Предельная температура </w:t>
                  </w:r>
                  <w:proofErr w:type="spell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фильтруемости</w:t>
                  </w:r>
                  <w:proofErr w:type="spell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°</w:t>
                  </w:r>
                  <w:proofErr w:type="gramStart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С</w:t>
                  </w:r>
                  <w:proofErr w:type="gramEnd"/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, не выше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6"/>
                      <w:szCs w:val="16"/>
                      <w:bdr w:val="none" w:sz="0" w:space="0" w:color="auto"/>
                    </w:rPr>
                    <w:t>минус 25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030A3" w:rsidRPr="00A030A3" w:rsidRDefault="00A030A3" w:rsidP="00A030A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</w:pPr>
                  <w:r w:rsidRPr="00A030A3">
                    <w:rPr>
                      <w:rFonts w:ascii="Arial" w:eastAsia="Times New Roman" w:hAnsi="Arial" w:cs="Arial"/>
                      <w:sz w:val="14"/>
                      <w:szCs w:val="14"/>
                      <w:bdr w:val="none" w:sz="0" w:space="0" w:color="auto"/>
                    </w:rPr>
                    <w:t>По ГОСТ 22254, ГОСТ EN 116</w:t>
                  </w:r>
                </w:p>
              </w:tc>
            </w:tr>
          </w:tbl>
          <w:p w:rsidR="004609ED" w:rsidRPr="00CA1D50" w:rsidRDefault="004609ED" w:rsidP="001C0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eastAsia="Times New Roman" w:hAnsi="Arial" w:cs="Arial"/>
                <w:color w:val="2F2F2F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DD0EFC" w:rsidRDefault="00A030A3" w:rsidP="00E115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EFC">
              <w:rPr>
                <w:rFonts w:ascii="Arial" w:hAnsi="Arial" w:cs="Arial"/>
                <w:sz w:val="20"/>
                <w:szCs w:val="20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DD0EFC" w:rsidRDefault="003352A4" w:rsidP="008379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231217</w:t>
            </w:r>
          </w:p>
        </w:tc>
      </w:tr>
    </w:tbl>
    <w:p w:rsidR="00A969F2" w:rsidRPr="00071428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8221F2" w:rsidRDefault="00580E57" w:rsidP="008221F2">
      <w:pPr>
        <w:spacing w:after="0" w:line="360" w:lineRule="auto"/>
        <w:jc w:val="left"/>
        <w:rPr>
          <w:rFonts w:ascii="Arial" w:hAnsi="Arial" w:cs="Arial"/>
          <w:color w:val="auto"/>
          <w:sz w:val="20"/>
          <w:szCs w:val="20"/>
        </w:rPr>
      </w:pPr>
      <w:r w:rsidRPr="001C0155">
        <w:rPr>
          <w:rFonts w:ascii="Arial" w:hAnsi="Arial" w:cs="Arial"/>
          <w:color w:val="auto"/>
          <w:sz w:val="20"/>
          <w:szCs w:val="20"/>
        </w:rPr>
        <w:t xml:space="preserve">Срок доставки: </w:t>
      </w:r>
      <w:r w:rsidR="003A5A2D" w:rsidRPr="001C0155">
        <w:rPr>
          <w:rFonts w:ascii="Arial" w:hAnsi="Arial" w:cs="Arial"/>
          <w:color w:val="auto"/>
          <w:sz w:val="20"/>
          <w:szCs w:val="20"/>
        </w:rPr>
        <w:t>в соответствии с графиком поставки</w:t>
      </w:r>
      <w:r w:rsidRPr="001C0155">
        <w:rPr>
          <w:rFonts w:ascii="Arial" w:hAnsi="Arial" w:cs="Arial"/>
          <w:color w:val="auto"/>
          <w:sz w:val="20"/>
          <w:szCs w:val="20"/>
        </w:rPr>
        <w:t>.</w:t>
      </w:r>
    </w:p>
    <w:p w:rsidR="008221F2" w:rsidRDefault="008221F2" w:rsidP="008221F2">
      <w:pPr>
        <w:spacing w:after="0" w:line="360" w:lineRule="auto"/>
        <w:jc w:val="lef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 поставка до 31 октября:– 92 487 литров</w:t>
      </w:r>
    </w:p>
    <w:p w:rsidR="00382404" w:rsidRPr="001C0155" w:rsidRDefault="008221F2" w:rsidP="008221F2">
      <w:pPr>
        <w:spacing w:after="0" w:line="360" w:lineRule="auto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поставка по дополнительной заявке с условием поставки в т</w:t>
      </w:r>
      <w:r>
        <w:rPr>
          <w:rFonts w:ascii="Arial" w:hAnsi="Arial" w:cs="Arial"/>
          <w:sz w:val="20"/>
          <w:szCs w:val="20"/>
        </w:rPr>
        <w:t>е</w:t>
      </w:r>
      <w:r>
        <w:rPr>
          <w:rFonts w:ascii="Arial" w:hAnsi="Arial" w:cs="Arial"/>
          <w:sz w:val="20"/>
          <w:szCs w:val="20"/>
        </w:rPr>
        <w:t>чение одних суток – 138 730 литров</w:t>
      </w:r>
    </w:p>
    <w:p w:rsidR="00013019" w:rsidRPr="001C0155" w:rsidRDefault="00580E57" w:rsidP="008221F2">
      <w:pPr>
        <w:spacing w:after="0" w:line="360" w:lineRule="auto"/>
        <w:jc w:val="left"/>
        <w:rPr>
          <w:rFonts w:ascii="Arial" w:hAnsi="Arial" w:cs="Arial"/>
          <w:color w:val="auto"/>
          <w:sz w:val="20"/>
          <w:szCs w:val="20"/>
        </w:rPr>
      </w:pPr>
      <w:r w:rsidRPr="001C0155">
        <w:rPr>
          <w:rFonts w:ascii="Arial" w:hAnsi="Arial" w:cs="Arial"/>
          <w:color w:val="auto"/>
          <w:sz w:val="20"/>
          <w:szCs w:val="20"/>
        </w:rPr>
        <w:t xml:space="preserve">Адрес доставки: </w:t>
      </w:r>
      <w:proofErr w:type="gramStart"/>
      <w:r w:rsidR="003A5A2D" w:rsidRPr="001C0155">
        <w:rPr>
          <w:rFonts w:ascii="Arial" w:hAnsi="Arial" w:cs="Arial"/>
          <w:color w:val="auto"/>
          <w:sz w:val="20"/>
          <w:szCs w:val="20"/>
        </w:rPr>
        <w:t>г</w:t>
      </w:r>
      <w:proofErr w:type="gramEnd"/>
      <w:r w:rsidR="003A5A2D" w:rsidRPr="001C0155">
        <w:rPr>
          <w:rFonts w:ascii="Arial" w:hAnsi="Arial" w:cs="Arial"/>
          <w:color w:val="auto"/>
          <w:sz w:val="20"/>
          <w:szCs w:val="20"/>
        </w:rPr>
        <w:t xml:space="preserve">. Петрозаводск, ул. </w:t>
      </w:r>
      <w:proofErr w:type="spellStart"/>
      <w:r w:rsidR="00A030A3" w:rsidRPr="001C0155">
        <w:rPr>
          <w:rFonts w:ascii="Arial" w:hAnsi="Arial" w:cs="Arial"/>
          <w:color w:val="auto"/>
          <w:sz w:val="20"/>
          <w:szCs w:val="20"/>
        </w:rPr>
        <w:t>Ригачина</w:t>
      </w:r>
      <w:proofErr w:type="spellEnd"/>
      <w:r w:rsidR="00A030A3" w:rsidRPr="001C0155">
        <w:rPr>
          <w:rFonts w:ascii="Arial" w:hAnsi="Arial" w:cs="Arial"/>
          <w:color w:val="auto"/>
          <w:sz w:val="20"/>
          <w:szCs w:val="20"/>
        </w:rPr>
        <w:t>, 11б</w:t>
      </w:r>
    </w:p>
    <w:p w:rsidR="009A46E2" w:rsidRPr="00B814D9" w:rsidRDefault="00084905" w:rsidP="008221F2">
      <w:pPr>
        <w:spacing w:after="0" w:line="360" w:lineRule="auto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Доставка автотранспортом.</w:t>
      </w:r>
    </w:p>
    <w:sectPr w:rsidR="009A46E2" w:rsidRPr="00B814D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155" w:rsidRDefault="001C0155" w:rsidP="00196BE0">
      <w:pPr>
        <w:spacing w:after="0"/>
      </w:pPr>
      <w:r>
        <w:separator/>
      </w:r>
    </w:p>
  </w:endnote>
  <w:endnote w:type="continuationSeparator" w:id="0">
    <w:p w:rsidR="001C0155" w:rsidRDefault="001C015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55" w:rsidRDefault="0046491D">
    <w:pPr>
      <w:pStyle w:val="a5"/>
      <w:jc w:val="right"/>
    </w:pPr>
    <w:fldSimple w:instr=" PAGE ">
      <w:r w:rsidR="008221F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155" w:rsidRDefault="001C0155" w:rsidP="00196BE0">
      <w:pPr>
        <w:spacing w:after="0"/>
      </w:pPr>
      <w:r>
        <w:separator/>
      </w:r>
    </w:p>
  </w:footnote>
  <w:footnote w:type="continuationSeparator" w:id="0">
    <w:p w:rsidR="001C0155" w:rsidRDefault="001C015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55" w:rsidRDefault="001C015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855"/>
    <w:multiLevelType w:val="multilevel"/>
    <w:tmpl w:val="C354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567A7"/>
    <w:multiLevelType w:val="multilevel"/>
    <w:tmpl w:val="8F96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62FD3"/>
    <w:multiLevelType w:val="multilevel"/>
    <w:tmpl w:val="C6CA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31616"/>
    <w:multiLevelType w:val="multilevel"/>
    <w:tmpl w:val="F60E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11E40"/>
    <w:multiLevelType w:val="multilevel"/>
    <w:tmpl w:val="8708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2"/>
  </w:num>
  <w:num w:numId="5">
    <w:abstractNumId w:val="8"/>
  </w:num>
  <w:num w:numId="6">
    <w:abstractNumId w:val="14"/>
  </w:num>
  <w:num w:numId="7">
    <w:abstractNumId w:val="6"/>
  </w:num>
  <w:num w:numId="8">
    <w:abstractNumId w:val="12"/>
  </w:num>
  <w:num w:numId="9">
    <w:abstractNumId w:val="10"/>
  </w:num>
  <w:num w:numId="10">
    <w:abstractNumId w:val="9"/>
  </w:num>
  <w:num w:numId="11">
    <w:abstractNumId w:val="1"/>
  </w:num>
  <w:num w:numId="12">
    <w:abstractNumId w:val="15"/>
  </w:num>
  <w:num w:numId="13">
    <w:abstractNumId w:val="18"/>
  </w:num>
  <w:num w:numId="14">
    <w:abstractNumId w:val="17"/>
  </w:num>
  <w:num w:numId="15">
    <w:abstractNumId w:val="3"/>
  </w:num>
  <w:num w:numId="16">
    <w:abstractNumId w:val="16"/>
  </w:num>
  <w:num w:numId="17">
    <w:abstractNumId w:val="5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638AD"/>
    <w:rsid w:val="00071428"/>
    <w:rsid w:val="000753E2"/>
    <w:rsid w:val="00084905"/>
    <w:rsid w:val="00086BE5"/>
    <w:rsid w:val="00087A82"/>
    <w:rsid w:val="000C7225"/>
    <w:rsid w:val="000D2608"/>
    <w:rsid w:val="000D2F3F"/>
    <w:rsid w:val="000D7FDE"/>
    <w:rsid w:val="000F3A75"/>
    <w:rsid w:val="00106C51"/>
    <w:rsid w:val="0010737E"/>
    <w:rsid w:val="00116B03"/>
    <w:rsid w:val="0012088F"/>
    <w:rsid w:val="001259BA"/>
    <w:rsid w:val="00126E51"/>
    <w:rsid w:val="0013076D"/>
    <w:rsid w:val="0013571D"/>
    <w:rsid w:val="001406B1"/>
    <w:rsid w:val="00140F90"/>
    <w:rsid w:val="00151E58"/>
    <w:rsid w:val="001629EA"/>
    <w:rsid w:val="0018050F"/>
    <w:rsid w:val="001821B9"/>
    <w:rsid w:val="0018705E"/>
    <w:rsid w:val="00192882"/>
    <w:rsid w:val="00196BE0"/>
    <w:rsid w:val="001A0037"/>
    <w:rsid w:val="001A3A1C"/>
    <w:rsid w:val="001B7A16"/>
    <w:rsid w:val="001C0155"/>
    <w:rsid w:val="001C1E31"/>
    <w:rsid w:val="001D1114"/>
    <w:rsid w:val="00203683"/>
    <w:rsid w:val="0020549F"/>
    <w:rsid w:val="00220C61"/>
    <w:rsid w:val="00226FD8"/>
    <w:rsid w:val="00237977"/>
    <w:rsid w:val="00237A9D"/>
    <w:rsid w:val="002405F7"/>
    <w:rsid w:val="002440C3"/>
    <w:rsid w:val="00266770"/>
    <w:rsid w:val="00273119"/>
    <w:rsid w:val="00282570"/>
    <w:rsid w:val="00283086"/>
    <w:rsid w:val="002906B3"/>
    <w:rsid w:val="00296C12"/>
    <w:rsid w:val="002A29B9"/>
    <w:rsid w:val="002A7F0B"/>
    <w:rsid w:val="002B75B2"/>
    <w:rsid w:val="002C6ACD"/>
    <w:rsid w:val="002F066F"/>
    <w:rsid w:val="002F47DB"/>
    <w:rsid w:val="00300B44"/>
    <w:rsid w:val="00324949"/>
    <w:rsid w:val="003340EB"/>
    <w:rsid w:val="003352A4"/>
    <w:rsid w:val="00337D8A"/>
    <w:rsid w:val="003423FA"/>
    <w:rsid w:val="00352B3F"/>
    <w:rsid w:val="00382404"/>
    <w:rsid w:val="003864DD"/>
    <w:rsid w:val="003A5A2D"/>
    <w:rsid w:val="003B5323"/>
    <w:rsid w:val="003C4645"/>
    <w:rsid w:val="003D25FE"/>
    <w:rsid w:val="003F2F5E"/>
    <w:rsid w:val="00402D46"/>
    <w:rsid w:val="00420348"/>
    <w:rsid w:val="00423435"/>
    <w:rsid w:val="004254E4"/>
    <w:rsid w:val="00437062"/>
    <w:rsid w:val="00445510"/>
    <w:rsid w:val="00445B86"/>
    <w:rsid w:val="004609ED"/>
    <w:rsid w:val="0046491D"/>
    <w:rsid w:val="0047152A"/>
    <w:rsid w:val="004923BC"/>
    <w:rsid w:val="004A2164"/>
    <w:rsid w:val="004A575C"/>
    <w:rsid w:val="004C6287"/>
    <w:rsid w:val="004C63E2"/>
    <w:rsid w:val="004C70D2"/>
    <w:rsid w:val="004F2BAD"/>
    <w:rsid w:val="00511DC2"/>
    <w:rsid w:val="00512C15"/>
    <w:rsid w:val="0051433D"/>
    <w:rsid w:val="005249B8"/>
    <w:rsid w:val="00526C99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46CB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87CA7"/>
    <w:rsid w:val="00691552"/>
    <w:rsid w:val="006B0DA8"/>
    <w:rsid w:val="006B2D80"/>
    <w:rsid w:val="006B5DC2"/>
    <w:rsid w:val="006C525F"/>
    <w:rsid w:val="006E079F"/>
    <w:rsid w:val="006F083D"/>
    <w:rsid w:val="006F2708"/>
    <w:rsid w:val="006F271E"/>
    <w:rsid w:val="00720A37"/>
    <w:rsid w:val="00722A25"/>
    <w:rsid w:val="007315C4"/>
    <w:rsid w:val="0073724A"/>
    <w:rsid w:val="00740BE1"/>
    <w:rsid w:val="00756B0F"/>
    <w:rsid w:val="00774499"/>
    <w:rsid w:val="0078171F"/>
    <w:rsid w:val="00790ABE"/>
    <w:rsid w:val="007B10EE"/>
    <w:rsid w:val="007B65AC"/>
    <w:rsid w:val="00805177"/>
    <w:rsid w:val="00815C17"/>
    <w:rsid w:val="008221F2"/>
    <w:rsid w:val="008379A3"/>
    <w:rsid w:val="00844E7F"/>
    <w:rsid w:val="008466A2"/>
    <w:rsid w:val="00851576"/>
    <w:rsid w:val="0085531F"/>
    <w:rsid w:val="00871848"/>
    <w:rsid w:val="008735BA"/>
    <w:rsid w:val="008879F0"/>
    <w:rsid w:val="008A3CEA"/>
    <w:rsid w:val="008B1F6C"/>
    <w:rsid w:val="008C3E39"/>
    <w:rsid w:val="008E0931"/>
    <w:rsid w:val="008E3D24"/>
    <w:rsid w:val="0091588A"/>
    <w:rsid w:val="0091650D"/>
    <w:rsid w:val="00921C5E"/>
    <w:rsid w:val="00922673"/>
    <w:rsid w:val="00925299"/>
    <w:rsid w:val="009523E5"/>
    <w:rsid w:val="009724F6"/>
    <w:rsid w:val="009919D3"/>
    <w:rsid w:val="009A172B"/>
    <w:rsid w:val="009A46E2"/>
    <w:rsid w:val="009B5109"/>
    <w:rsid w:val="009C67EB"/>
    <w:rsid w:val="009E2188"/>
    <w:rsid w:val="00A01E72"/>
    <w:rsid w:val="00A030A3"/>
    <w:rsid w:val="00A035C7"/>
    <w:rsid w:val="00A213D2"/>
    <w:rsid w:val="00A309F5"/>
    <w:rsid w:val="00A54C03"/>
    <w:rsid w:val="00A65853"/>
    <w:rsid w:val="00A671AB"/>
    <w:rsid w:val="00A77ECB"/>
    <w:rsid w:val="00A87E26"/>
    <w:rsid w:val="00A90975"/>
    <w:rsid w:val="00A969F2"/>
    <w:rsid w:val="00AB4D46"/>
    <w:rsid w:val="00AB5FAE"/>
    <w:rsid w:val="00AD0453"/>
    <w:rsid w:val="00AD1954"/>
    <w:rsid w:val="00AE4E5F"/>
    <w:rsid w:val="00AF49F8"/>
    <w:rsid w:val="00AF788A"/>
    <w:rsid w:val="00AF7F32"/>
    <w:rsid w:val="00B1239A"/>
    <w:rsid w:val="00B264A9"/>
    <w:rsid w:val="00B30088"/>
    <w:rsid w:val="00B307CA"/>
    <w:rsid w:val="00B42793"/>
    <w:rsid w:val="00B51179"/>
    <w:rsid w:val="00B517B9"/>
    <w:rsid w:val="00B57147"/>
    <w:rsid w:val="00B6614F"/>
    <w:rsid w:val="00B73BC8"/>
    <w:rsid w:val="00B8026D"/>
    <w:rsid w:val="00B814D9"/>
    <w:rsid w:val="00B83673"/>
    <w:rsid w:val="00BD08E3"/>
    <w:rsid w:val="00BD101F"/>
    <w:rsid w:val="00BF0F0E"/>
    <w:rsid w:val="00BF25F0"/>
    <w:rsid w:val="00C453A1"/>
    <w:rsid w:val="00C52BCF"/>
    <w:rsid w:val="00C560CD"/>
    <w:rsid w:val="00C621FA"/>
    <w:rsid w:val="00C66BB2"/>
    <w:rsid w:val="00C706C7"/>
    <w:rsid w:val="00C80260"/>
    <w:rsid w:val="00C866C9"/>
    <w:rsid w:val="00CA1D50"/>
    <w:rsid w:val="00CB12C4"/>
    <w:rsid w:val="00CC2085"/>
    <w:rsid w:val="00CC2C87"/>
    <w:rsid w:val="00CD1EEE"/>
    <w:rsid w:val="00CD419E"/>
    <w:rsid w:val="00CE5641"/>
    <w:rsid w:val="00CF662B"/>
    <w:rsid w:val="00D150F4"/>
    <w:rsid w:val="00D54632"/>
    <w:rsid w:val="00D56D40"/>
    <w:rsid w:val="00D70B39"/>
    <w:rsid w:val="00DB430E"/>
    <w:rsid w:val="00DC33CF"/>
    <w:rsid w:val="00DD0EFC"/>
    <w:rsid w:val="00DF540C"/>
    <w:rsid w:val="00DF56FC"/>
    <w:rsid w:val="00E10CC4"/>
    <w:rsid w:val="00E1155B"/>
    <w:rsid w:val="00E119DC"/>
    <w:rsid w:val="00E15702"/>
    <w:rsid w:val="00E17ADD"/>
    <w:rsid w:val="00E27CC5"/>
    <w:rsid w:val="00E30B43"/>
    <w:rsid w:val="00E3784A"/>
    <w:rsid w:val="00E461DF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F02BB3"/>
    <w:rsid w:val="00F03CE9"/>
    <w:rsid w:val="00F106E8"/>
    <w:rsid w:val="00F15A92"/>
    <w:rsid w:val="00F25BE2"/>
    <w:rsid w:val="00F426B8"/>
    <w:rsid w:val="00F519BC"/>
    <w:rsid w:val="00F774B7"/>
    <w:rsid w:val="00F97F43"/>
    <w:rsid w:val="00FA44FF"/>
    <w:rsid w:val="00FD1897"/>
    <w:rsid w:val="00FD1CF1"/>
    <w:rsid w:val="00FE1984"/>
    <w:rsid w:val="00FF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2440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244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customStyle="1" w:styleId="ph2">
    <w:name w:val="ph2"/>
    <w:basedOn w:val="a"/>
    <w:rsid w:val="002440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08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3778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7907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909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4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395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6522">
          <w:marLeft w:val="0"/>
          <w:marRight w:val="0"/>
          <w:marTop w:val="253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</w:divsChild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49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PCS\N.Shubina (WST-LEN-056)</cp:lastModifiedBy>
  <cp:revision>5</cp:revision>
  <cp:lastPrinted>2019-06-05T11:33:00Z</cp:lastPrinted>
  <dcterms:created xsi:type="dcterms:W3CDTF">2019-07-11T06:19:00Z</dcterms:created>
  <dcterms:modified xsi:type="dcterms:W3CDTF">2019-07-12T09:45:00Z</dcterms:modified>
</cp:coreProperties>
</file>